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TRANSPORTE Y ADUANAS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TRANSPORTE Y ADUANAS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