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DIVERSITY EQUITY AND INCLUSION IMPLEMENTER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DIVERSITY EQUITY AND INCLUSION IMPLEMENTER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P02700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