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ASE RESPONSIBL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ASE RESPONSIBL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