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HEAD OF PROGRAMMES ADVISOR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HEAD OF PROGRAMMES ADVISOR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P00900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17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