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PRIMARY HEALTH CENTER ACTIVITY MANAGER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PRIMARY HEALTH CENTER ACTIVITY MANAGER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M19600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