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ASSISTANT/E DU/DE LA COORDINATEUR/RICE MÉDICAL/E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ASSISTANT/E DU/DE LA COORDINATEUR/RICE MÉDICAL/E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M11400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