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INFIRMIER SUPERVISEUR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INFIRMIER SUPERVISEUR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