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DES  ACTIVITÉS DE RECHERCHES OPÉRATIONNELLES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DES  ACTIVITÉS DE RECHERCHES OPÉRATIONNELLES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