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Descripción de la función de programa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STAFF HEALTH LEAD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Título de la función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STAFF HEALTH LEAD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Código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M04800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Nivel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15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