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 AL COORDINADOR MÉDICO DE PAIS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 AL COORDINADOR MÉDICO DE PAIS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