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CONDUCTOR DE VEHÍCULOS PESADOS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CONDUCTOR DE VEHÍCULOS PESADOS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L06800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10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