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D'ACTIVITÉ TECHNIQUE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D'ACTIVITÉ TECHNIQUE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L02900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