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REFERENTE TÉCNICO PAÍS - WATSAN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REFERENTE TÉCNICO PAÍS - WATSAN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