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GIS REGIONAL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GIS REGIONAL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