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ADJOINT RESP. DE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ADJOINT RESP. DE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