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ASISTENTE DE RRHH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ASISTENTE DE RRHH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